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Edital n.º 002/2018 - SECRETARIA MUNICIPAL DE TURISMO DE ITAJAÍ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EDITAL DE PROCESSO SELETIVO PARA CONTRATAÇÃO TEMPORÁRIA DE APRESENTAÇÕES ARTÍSTICAS DURANTE O ANO DE 2019.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00000" w:rsidRDefault="00FD1500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 xml:space="preserve">MODALIDADE: SELEÇÃO DE PROJETOS </w:t>
      </w:r>
    </w:p>
    <w:p w:rsidR="00000000" w:rsidRDefault="00FD150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00000" w:rsidRDefault="00FD150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00000" w:rsidRDefault="00FD1500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>A</w:t>
      </w:r>
      <w:r>
        <w:rPr>
          <w:rFonts w:ascii="Arial" w:hAnsi="Arial" w:cs="Arial"/>
          <w:b/>
          <w:sz w:val="24"/>
          <w:szCs w:val="24"/>
          <w:lang w:val="pt-PT"/>
        </w:rPr>
        <w:t xml:space="preserve"> SECRETARIA MUNICIPAL DE TURISMO </w:t>
      </w:r>
      <w:r>
        <w:rPr>
          <w:rFonts w:ascii="Arial" w:hAnsi="Arial" w:cs="Arial"/>
          <w:sz w:val="24"/>
          <w:szCs w:val="24"/>
          <w:lang w:val="pt-PT"/>
        </w:rPr>
        <w:t>torna pública,</w:t>
      </w:r>
      <w:r>
        <w:rPr>
          <w:rFonts w:ascii="Arial" w:hAnsi="Arial" w:cs="Arial"/>
          <w:sz w:val="24"/>
          <w:szCs w:val="24"/>
          <w:lang w:val="pt-PT"/>
        </w:rPr>
        <w:t xml:space="preserve"> através do presente edital a abertura de inscrições, estabelecem normas relativas á realização de Processo Seletivo para contratação de Apresentações Artísticas em caráter temporário durante o ano de 2019, incluindo apresentações durante os eventos realiz</w:t>
      </w:r>
      <w:r>
        <w:rPr>
          <w:rFonts w:ascii="Arial" w:hAnsi="Arial" w:cs="Arial"/>
          <w:sz w:val="24"/>
          <w:szCs w:val="24"/>
          <w:lang w:val="pt-PT"/>
        </w:rPr>
        <w:t>ados por esta Secretaria.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1 – DO OBJETO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sz w:val="24"/>
          <w:szCs w:val="24"/>
          <w:lang w:val="pt-PT"/>
        </w:rPr>
        <w:t>1.1 O presente Edital visa apoiar grupos e artistas locais divididos nas categorias abaixo: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sz w:val="24"/>
          <w:szCs w:val="24"/>
          <w:lang w:val="pt-PT"/>
        </w:rPr>
        <w:t>1.1.1 - grupos de dança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sz w:val="24"/>
          <w:szCs w:val="24"/>
          <w:lang w:val="pt-PT"/>
        </w:rPr>
        <w:t>1.1.2 – música: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sz w:val="24"/>
          <w:szCs w:val="24"/>
          <w:lang w:val="pt-PT"/>
        </w:rPr>
        <w:t>a) estilos: MPB, pagode, samba, sertanejo, gauchesco, pop rock, reggae, bandas de b</w:t>
      </w:r>
      <w:r>
        <w:rPr>
          <w:rFonts w:ascii="Arial" w:hAnsi="Arial" w:cs="Arial"/>
          <w:sz w:val="24"/>
          <w:szCs w:val="24"/>
          <w:lang w:val="pt-PT"/>
        </w:rPr>
        <w:t>aile, banda com sopro, percussão e voz.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sz w:val="24"/>
          <w:szCs w:val="24"/>
          <w:lang w:val="pt-PT"/>
        </w:rPr>
        <w:t>1.1.3 - grupos folclóricos e/ou manifestações populares</w:t>
      </w:r>
    </w:p>
    <w:p w:rsidR="00000000" w:rsidRDefault="00FD1500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ab/>
        <w:t>2 – DOS RECURSOS FINANCEIROS</w:t>
      </w:r>
    </w:p>
    <w:p w:rsidR="00000000" w:rsidRDefault="00FD1500">
      <w:pPr>
        <w:tabs>
          <w:tab w:val="left" w:pos="70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ab/>
        <w:t>2.1 - Cada projeto aprovado receberá o valor abaixo descriminado, de acordo com as necessidades e demandas da Secretaria de Turi</w:t>
      </w:r>
      <w:r>
        <w:rPr>
          <w:rFonts w:ascii="Arial" w:hAnsi="Arial" w:cs="Arial"/>
          <w:sz w:val="24"/>
          <w:szCs w:val="24"/>
          <w:lang w:val="pt-PT"/>
        </w:rPr>
        <w:t>smo de Itajaí.</w:t>
      </w:r>
    </w:p>
    <w:p w:rsidR="00000000" w:rsidRDefault="00FD1500">
      <w:pPr>
        <w:tabs>
          <w:tab w:val="left" w:pos="70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ab/>
      </w:r>
    </w:p>
    <w:p w:rsidR="00000000" w:rsidRDefault="00FD1500">
      <w:pPr>
        <w:tabs>
          <w:tab w:val="left" w:pos="70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ab/>
      </w:r>
    </w:p>
    <w:p w:rsidR="00000000" w:rsidRDefault="00FD1500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lastRenderedPageBreak/>
        <w:t>Serão selecionados: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Grupos de dança:</w:t>
      </w:r>
    </w:p>
    <w:p w:rsidR="00000000" w:rsidRDefault="00FD1500">
      <w:pPr>
        <w:tabs>
          <w:tab w:val="left" w:pos="705"/>
        </w:tabs>
        <w:spacing w:line="360" w:lineRule="auto"/>
        <w:ind w:left="1086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a)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G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>rupos de dança</w:t>
      </w:r>
      <w:r>
        <w:rPr>
          <w:rFonts w:ascii="Arial" w:hAnsi="Arial" w:cs="Arial"/>
          <w:color w:val="000000"/>
          <w:sz w:val="24"/>
          <w:szCs w:val="24"/>
          <w:lang w:val="pt-PT"/>
        </w:rPr>
        <w:t>, com até 02 (duas) apresentações cada.</w:t>
      </w:r>
    </w:p>
    <w:p w:rsidR="00000000" w:rsidRDefault="00FD1500">
      <w:pPr>
        <w:tabs>
          <w:tab w:val="left" w:pos="705"/>
        </w:tabs>
        <w:spacing w:line="360" w:lineRule="auto"/>
        <w:ind w:left="1086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Duração: de 30 à 45 min. </w:t>
      </w:r>
    </w:p>
    <w:p w:rsidR="00000000" w:rsidRDefault="00FD1500">
      <w:pPr>
        <w:tabs>
          <w:tab w:val="left" w:pos="705"/>
        </w:tabs>
        <w:spacing w:line="360" w:lineRule="auto"/>
        <w:ind w:left="1086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Valor unitário da apresentação: R$ 2.000,00 (dois mil reais).</w:t>
      </w:r>
    </w:p>
    <w:p w:rsidR="00000000" w:rsidRDefault="00FD1500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ab/>
        <w:t>Música:</w:t>
      </w:r>
    </w:p>
    <w:p w:rsidR="00000000" w:rsidRDefault="00FD1500">
      <w:pPr>
        <w:tabs>
          <w:tab w:val="left" w:pos="705"/>
        </w:tabs>
        <w:spacing w:line="360" w:lineRule="auto"/>
        <w:ind w:left="1086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a)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D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>uplas musicais</w:t>
      </w:r>
      <w:r>
        <w:rPr>
          <w:rFonts w:ascii="Arial" w:hAnsi="Arial" w:cs="Arial"/>
          <w:color w:val="000000"/>
          <w:sz w:val="24"/>
          <w:szCs w:val="24"/>
          <w:lang w:val="pt-PT"/>
        </w:rPr>
        <w:t>, com até 02 (duas) apr</w:t>
      </w:r>
      <w:r>
        <w:rPr>
          <w:rFonts w:ascii="Arial" w:hAnsi="Arial" w:cs="Arial"/>
          <w:color w:val="000000"/>
          <w:sz w:val="24"/>
          <w:szCs w:val="24"/>
          <w:lang w:val="pt-PT"/>
        </w:rPr>
        <w:t>esentações cada.</w:t>
      </w:r>
    </w:p>
    <w:p w:rsidR="00000000" w:rsidRDefault="00FD1500">
      <w:pPr>
        <w:tabs>
          <w:tab w:val="left" w:pos="705"/>
        </w:tabs>
        <w:spacing w:line="360" w:lineRule="auto"/>
        <w:ind w:left="1086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Duração: no mínimo 2h.</w:t>
      </w:r>
    </w:p>
    <w:p w:rsidR="00000000" w:rsidRDefault="00FD1500">
      <w:pPr>
        <w:tabs>
          <w:tab w:val="left" w:pos="705"/>
        </w:tabs>
        <w:spacing w:line="360" w:lineRule="auto"/>
        <w:ind w:left="1086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Valor unitário da apresentação: R$ 900,00 (Novecentos reais).</w:t>
      </w:r>
    </w:p>
    <w:p w:rsidR="00000000" w:rsidRDefault="00FD1500">
      <w:pPr>
        <w:tabs>
          <w:tab w:val="left" w:pos="705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ab/>
      </w:r>
      <w:r>
        <w:rPr>
          <w:rFonts w:ascii="Arial" w:hAnsi="Arial" w:cs="Arial"/>
          <w:color w:val="000000"/>
          <w:sz w:val="24"/>
          <w:szCs w:val="24"/>
          <w:lang w:val="pt-PT"/>
        </w:rPr>
        <w:tab/>
      </w:r>
    </w:p>
    <w:p w:rsidR="00000000" w:rsidRDefault="00FD1500">
      <w:pPr>
        <w:tabs>
          <w:tab w:val="left" w:pos="705"/>
        </w:tabs>
        <w:spacing w:line="360" w:lineRule="auto"/>
        <w:ind w:left="1077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ab/>
        <w:t xml:space="preserve">b)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T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>rios musicais</w:t>
      </w:r>
      <w:r>
        <w:rPr>
          <w:rFonts w:ascii="Arial" w:hAnsi="Arial" w:cs="Arial"/>
          <w:color w:val="000000"/>
          <w:sz w:val="24"/>
          <w:szCs w:val="24"/>
          <w:lang w:val="pt-PT"/>
        </w:rPr>
        <w:t>, com até 02 (duas) apresentações cada.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Duração: no mínimo 2h.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Valor unitário da apresentação:  R$ 1.400,00 (Hum mil e quatrocentos r</w:t>
      </w:r>
      <w:r>
        <w:rPr>
          <w:rFonts w:ascii="Arial" w:hAnsi="Arial" w:cs="Arial"/>
          <w:color w:val="000000"/>
          <w:sz w:val="24"/>
          <w:szCs w:val="24"/>
          <w:lang w:val="pt-PT"/>
        </w:rPr>
        <w:t>eais).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c)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Q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>uartetos musicais</w:t>
      </w:r>
      <w:r>
        <w:rPr>
          <w:rFonts w:ascii="Arial" w:hAnsi="Arial" w:cs="Arial"/>
          <w:color w:val="000000"/>
          <w:sz w:val="24"/>
          <w:szCs w:val="24"/>
          <w:lang w:val="pt-PT"/>
        </w:rPr>
        <w:t>, com até 02 (duas) apresentações cada.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Duração: no mínimo 2h.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Valor unitário da apresentação: R$ 1.800,00 (Hum mil e oitocentos reais). 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d)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Q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>uintetos musicais</w:t>
      </w:r>
      <w:r>
        <w:rPr>
          <w:rFonts w:ascii="Arial" w:hAnsi="Arial" w:cs="Arial"/>
          <w:color w:val="000000"/>
          <w:sz w:val="24"/>
          <w:szCs w:val="24"/>
          <w:lang w:val="pt-PT"/>
        </w:rPr>
        <w:t>, com até 02 (duas) apresentações cada.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Duração: no mínimo 2h.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Valo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r unitário da apresentação: R$ 2.300,00 (Dois mil e trezentos reais). 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e)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S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extetos musicais </w:t>
      </w:r>
      <w:r>
        <w:rPr>
          <w:rFonts w:ascii="Arial" w:hAnsi="Arial" w:cs="Arial"/>
          <w:color w:val="000000"/>
          <w:sz w:val="24"/>
          <w:szCs w:val="24"/>
          <w:lang w:val="pt-PT"/>
        </w:rPr>
        <w:t>(ou mais integrantes), com até 05 (cinco) apresentações cada.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Duração: no mínimo 2h.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Valor unitário da apresentação: R$ 2.600,00 (Dois mil e seiscentos reais). 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f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B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>andas de baile</w:t>
      </w:r>
      <w:r>
        <w:rPr>
          <w:rFonts w:ascii="Arial" w:hAnsi="Arial" w:cs="Arial"/>
          <w:color w:val="000000"/>
          <w:sz w:val="24"/>
          <w:szCs w:val="24"/>
          <w:lang w:val="pt-PT"/>
        </w:rPr>
        <w:t>, com até 05 (cinco) apresentações cada.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Duração: no mínimo 3h.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Valor unitário da apresentação: R$ 6.000,00 (Seis mil reais), comprovação de cachê mediante apresentação de 3 (três) notas fiscais emitidas pelo artista/representante legal no</w:t>
      </w:r>
      <w:r>
        <w:rPr>
          <w:rFonts w:ascii="Arial" w:hAnsi="Arial" w:cs="Arial"/>
          <w:color w:val="000000"/>
          <w:sz w:val="24"/>
          <w:szCs w:val="24"/>
          <w:lang w:val="pt-PT"/>
        </w:rPr>
        <w:t>s anos 2017 e 2018, atestando valor de mercado.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g)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Artistas com reconhecimento estadual e/ou nacional</w:t>
      </w:r>
      <w:r>
        <w:rPr>
          <w:rFonts w:ascii="Arial" w:hAnsi="Arial" w:cs="Arial"/>
          <w:color w:val="000000"/>
          <w:sz w:val="24"/>
          <w:szCs w:val="24"/>
          <w:lang w:val="pt-PT"/>
        </w:rPr>
        <w:t>, mediante comprovação através de material de trabalho (release), com até 02 (duas) apresentações cada.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Duração: no mínimo 2h.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Valor unitário da apresenta</w:t>
      </w:r>
      <w:r>
        <w:rPr>
          <w:rFonts w:ascii="Arial" w:hAnsi="Arial" w:cs="Arial"/>
          <w:color w:val="000000"/>
          <w:sz w:val="24"/>
          <w:szCs w:val="24"/>
          <w:lang w:val="pt-PT"/>
        </w:rPr>
        <w:t>ção: até R$ 15.000,00 (quinze mil reais), comprovação de cachê mediante apresentação de 3 (três) notas fiscais emitidas pelo artista/representante legal nos anos 2017 e 2018, atestando valor de mercado.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h)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G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>rupos musicais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com até 5 (cinco) apresentações c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om no mínimo 12 (doze) integrantes 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>composto por sopro, percussão e voz</w:t>
      </w:r>
      <w:r>
        <w:rPr>
          <w:rFonts w:ascii="Arial" w:hAnsi="Arial" w:cs="Arial"/>
          <w:color w:val="000000"/>
          <w:sz w:val="24"/>
          <w:szCs w:val="24"/>
          <w:lang w:val="pt-PT"/>
        </w:rPr>
        <w:t>. O grupo deverá se apresentar uniformizado e o repertório será definido pela Setur.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Duração: 45m (desfile e palco).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Valor unitário da apresentação: R$ 6.500,00 (seis mil e quinhentos re</w:t>
      </w:r>
      <w:r>
        <w:rPr>
          <w:rFonts w:ascii="Arial" w:hAnsi="Arial" w:cs="Arial"/>
          <w:color w:val="000000"/>
          <w:sz w:val="24"/>
          <w:szCs w:val="24"/>
          <w:lang w:val="pt-PT"/>
        </w:rPr>
        <w:t>ais), comprovação de cachê mediante apresentação de 3 (três) notas fiscais emitidas pelo artista/representante legal nos anos 2017 e 2018, atestando valor de mercado.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ab/>
        <w:t>Grupos folclóricos e/ou manifestações populares: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a)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G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>rupos folclóricos com execução de</w:t>
      </w: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música ao vivo</w:t>
      </w:r>
      <w:r>
        <w:rPr>
          <w:rFonts w:ascii="Arial" w:hAnsi="Arial" w:cs="Arial"/>
          <w:color w:val="000000"/>
          <w:sz w:val="24"/>
          <w:szCs w:val="24"/>
          <w:lang w:val="pt-PT"/>
        </w:rPr>
        <w:t>, com até 02 (duas) apresentações cada.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Duração: 40 min à 1 hora.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lastRenderedPageBreak/>
        <w:t>Valor unitário da apresentação: R$ 2.500,00 (dois mil e quinhentos  reais).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b) </w:t>
      </w:r>
      <w:r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Grupos de manifestações populares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com 03 (três) apresentações cada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Duração: 40 min à 1 hora.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t>Va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lor unitário da apresentação: R$ 2.000,00 (Dois mil reais). </w:t>
      </w:r>
    </w:p>
    <w:p w:rsidR="00000000" w:rsidRDefault="00FD1500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spacing w:line="360" w:lineRule="auto"/>
        <w:ind w:firstLine="851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3 – DO PRAZO DAS INSCRIÇÕES</w:t>
      </w:r>
    </w:p>
    <w:p w:rsidR="00000000" w:rsidRDefault="00FD1500">
      <w:pPr>
        <w:spacing w:line="360" w:lineRule="auto"/>
        <w:ind w:firstLine="851"/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3.1 – O prazo para a realização das inscrições será de </w:t>
      </w:r>
      <w:r w:rsidRPr="0015602A">
        <w:rPr>
          <w:rStyle w:val="RefernciaSutil"/>
          <w:strike/>
          <w:sz w:val="24"/>
          <w:szCs w:val="24"/>
        </w:rPr>
        <w:t>10 a 28 de Dezembro</w:t>
      </w:r>
      <w:r w:rsidR="0015602A">
        <w:rPr>
          <w:rFonts w:ascii="Arial" w:hAnsi="Arial" w:cs="Arial"/>
          <w:sz w:val="24"/>
          <w:szCs w:val="24"/>
          <w:lang w:val="pt-PT"/>
        </w:rPr>
        <w:t xml:space="preserve"> 10 de dezembro a 10 de janeiro</w:t>
      </w:r>
      <w:r>
        <w:rPr>
          <w:rFonts w:ascii="Arial" w:hAnsi="Arial" w:cs="Arial"/>
          <w:sz w:val="24"/>
          <w:szCs w:val="24"/>
          <w:lang w:val="pt-PT"/>
        </w:rPr>
        <w:t xml:space="preserve"> no horário de atendimento (das 13h as 19h) da Secretaria de Turismo, localizada na Rua Ant</w:t>
      </w:r>
      <w:r>
        <w:rPr>
          <w:rFonts w:ascii="Arial" w:hAnsi="Arial" w:cs="Arial"/>
          <w:sz w:val="24"/>
          <w:szCs w:val="24"/>
          <w:lang w:val="pt-PT"/>
        </w:rPr>
        <w:t>ônio Caetano nº 105 - Fazenda / Itajaí – SC.</w:t>
      </w:r>
    </w:p>
    <w:p w:rsidR="00000000" w:rsidRDefault="00FD1500">
      <w:pPr>
        <w:spacing w:line="360" w:lineRule="auto"/>
        <w:ind w:firstLine="851"/>
        <w:jc w:val="both"/>
      </w:pPr>
      <w:r>
        <w:rPr>
          <w:rFonts w:ascii="Arial" w:hAnsi="Arial" w:cs="Arial"/>
          <w:sz w:val="24"/>
          <w:szCs w:val="24"/>
          <w:lang w:val="pt-PT"/>
        </w:rPr>
        <w:t>3.2 – Os documentos mencionados no item 04 deverão ser entregues, impressos e assinados em envelope identificado, protocolados na Secretaria de Turismo, no endereço acima citado na sua totalidade.</w:t>
      </w:r>
    </w:p>
    <w:p w:rsidR="00000000" w:rsidRDefault="00FD1500">
      <w:pPr>
        <w:spacing w:line="360" w:lineRule="auto"/>
        <w:ind w:firstLine="851"/>
        <w:jc w:val="both"/>
      </w:pPr>
      <w:r>
        <w:rPr>
          <w:rFonts w:ascii="Arial" w:hAnsi="Arial" w:cs="Arial"/>
          <w:sz w:val="24"/>
          <w:szCs w:val="24"/>
          <w:lang w:val="pt-PT"/>
        </w:rPr>
        <w:t>3.2.1 – O prot</w:t>
      </w:r>
      <w:r>
        <w:rPr>
          <w:rFonts w:ascii="Arial" w:hAnsi="Arial" w:cs="Arial"/>
          <w:sz w:val="24"/>
          <w:szCs w:val="24"/>
          <w:lang w:val="pt-PT"/>
        </w:rPr>
        <w:t>ocolo deverá ser apresentado pelo proponente em 02 (duas) vias, fora do envelope, devidamente preenchido.</w:t>
      </w:r>
    </w:p>
    <w:p w:rsidR="00000000" w:rsidRDefault="00FD1500">
      <w:pPr>
        <w:tabs>
          <w:tab w:val="left" w:pos="705"/>
        </w:tabs>
        <w:spacing w:line="360" w:lineRule="auto"/>
        <w:ind w:firstLine="851"/>
        <w:jc w:val="both"/>
      </w:pPr>
      <w:r>
        <w:rPr>
          <w:rFonts w:ascii="Arial" w:hAnsi="Arial" w:cs="Arial"/>
          <w:sz w:val="24"/>
          <w:szCs w:val="24"/>
          <w:lang w:val="pt-PT"/>
        </w:rPr>
        <w:t>3..2.2 – Serão desconsideradas as inscrições entregues fora do prazo previsto no Edital.</w:t>
      </w:r>
    </w:p>
    <w:p w:rsidR="00000000" w:rsidRDefault="00FD1500">
      <w:pPr>
        <w:spacing w:line="360" w:lineRule="auto"/>
        <w:ind w:firstLine="851"/>
        <w:jc w:val="both"/>
      </w:pPr>
      <w:r>
        <w:rPr>
          <w:rFonts w:ascii="Arial" w:hAnsi="Arial" w:cs="Arial"/>
          <w:sz w:val="24"/>
          <w:szCs w:val="24"/>
          <w:lang w:val="pt-PT"/>
        </w:rPr>
        <w:t>3.2.3 – Obrigatório constar por fora do envelope identificado</w:t>
      </w:r>
      <w:r>
        <w:rPr>
          <w:rFonts w:ascii="Arial" w:hAnsi="Arial" w:cs="Arial"/>
          <w:sz w:val="24"/>
          <w:szCs w:val="24"/>
          <w:lang w:val="pt-PT"/>
        </w:rPr>
        <w:t>, a etiqueta abaixo, sendo que só será emitido o protocolo se no envelope constar todos os documentos solicitados.</w:t>
      </w:r>
    </w:p>
    <w:p w:rsidR="00000000" w:rsidRDefault="00FD1500">
      <w:pPr>
        <w:spacing w:line="360" w:lineRule="auto"/>
        <w:ind w:firstLine="851"/>
        <w:jc w:val="both"/>
        <w:rPr>
          <w:rFonts w:ascii="Arial" w:hAnsi="Arial" w:cs="Arial"/>
          <w:b/>
          <w:color w:val="FF0000"/>
          <w:sz w:val="24"/>
          <w:szCs w:val="24"/>
          <w:lang w:val="pt-PT"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15pt;margin-top:.75pt;width:483.05pt;height:202.55pt;z-index:251657728;mso-wrap-distance-left:9.05pt;mso-wrap-distance-right:9.05pt">
            <v:fill color2="black"/>
            <v:textbox>
              <w:txbxContent>
                <w:p w:rsidR="00000000" w:rsidRDefault="00FD1500">
                  <w:pPr>
                    <w:spacing w:line="360" w:lineRule="auto"/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Categoria: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 ) Dança  (   ) Música:  a) dupla (   )  b) trio (   )   c) (   ) quarteto   d) (   ) quinteto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e) (   ) sexteto ou mais  f) (   ) bandas de baile   g) (   )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  <w:t>artistas com reconhecimento estadual e/ou nacional  h) (    )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PT"/>
                    </w:rPr>
                    <w:t xml:space="preserve">grupo musical composto por sopro, percussão e voz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   ) Grupo Folclórico e/ou Manifestação Popular</w:t>
                  </w:r>
                </w:p>
                <w:p w:rsidR="00000000" w:rsidRDefault="00FD15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00000" w:rsidRDefault="00FD1500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do Grupo / Artista_____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</w:t>
                  </w:r>
                </w:p>
                <w:p w:rsidR="00000000" w:rsidRDefault="00FD150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00000" w:rsidRDefault="00FD1500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do proponente:_______________________________________________</w:t>
                  </w:r>
                </w:p>
                <w:p w:rsidR="00000000" w:rsidRDefault="00FD150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00000" w:rsidRDefault="00FD1500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Telefone:__________________________ e-mail:__________________________</w:t>
                  </w:r>
                </w:p>
                <w:p w:rsidR="00000000" w:rsidRDefault="00FD1500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</w:t>
                  </w:r>
                </w:p>
                <w:p w:rsidR="00000000" w:rsidRDefault="00FD15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00000" w:rsidRDefault="00FD1500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pt-PT" w:eastAsia="pt-BR"/>
        </w:rPr>
      </w:pPr>
    </w:p>
    <w:p w:rsidR="00000000" w:rsidRDefault="00FD1500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pt-PT" w:eastAsia="pt-BR"/>
        </w:rPr>
      </w:pPr>
    </w:p>
    <w:p w:rsidR="00000000" w:rsidRDefault="00FD1500">
      <w:pPr>
        <w:tabs>
          <w:tab w:val="left" w:pos="705"/>
        </w:tabs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  <w:lang w:val="pt-PT"/>
        </w:rPr>
        <w:t xml:space="preserve">   </w:t>
      </w:r>
      <w:r>
        <w:rPr>
          <w:rFonts w:ascii="Arial" w:hAnsi="Arial" w:cs="Arial"/>
          <w:sz w:val="24"/>
          <w:szCs w:val="24"/>
          <w:lang w:val="pt-PT"/>
        </w:rPr>
        <w:tab/>
      </w:r>
    </w:p>
    <w:p w:rsidR="00000000" w:rsidRDefault="00FD1500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4 – DA DOCUMENTAÇÃO OBRIGATÓRIA PARA INSCRIÇÃO DOS PROJETOS: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sz w:val="24"/>
          <w:szCs w:val="24"/>
          <w:lang w:val="pt-PT"/>
        </w:rPr>
        <w:t>4.1 – GERAL:</w:t>
      </w:r>
    </w:p>
    <w:p w:rsidR="00000000" w:rsidRDefault="00FD1500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>ANEXO I – Requerimento de Inscrição: deve conter nome</w:t>
      </w:r>
      <w:r>
        <w:rPr>
          <w:rFonts w:ascii="Arial" w:hAnsi="Arial" w:cs="Arial"/>
          <w:sz w:val="24"/>
          <w:szCs w:val="24"/>
          <w:lang w:val="pt-PT"/>
        </w:rPr>
        <w:t xml:space="preserve"> do projeto, dados do responsável (nome completo, RG e CPF, endereço, telefone e e-mail);</w:t>
      </w:r>
    </w:p>
    <w:p w:rsidR="00000000" w:rsidRDefault="00FD1500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>Cópia do cartão de CNPJ;</w:t>
      </w:r>
    </w:p>
    <w:p w:rsidR="00000000" w:rsidRDefault="00FD1500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>Certidão Negativa de débitos Municipal, Estadual, Federal e FGTS;</w:t>
      </w:r>
    </w:p>
    <w:p w:rsidR="00000000" w:rsidRDefault="00FD1500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>Cópia do estatuto, contrato social ou certificado MEI;</w:t>
      </w:r>
    </w:p>
    <w:p w:rsidR="00000000" w:rsidRDefault="00FD1500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>Cópia de RG, CPF e c</w:t>
      </w:r>
      <w:r>
        <w:rPr>
          <w:rFonts w:ascii="Arial" w:hAnsi="Arial" w:cs="Arial"/>
          <w:sz w:val="24"/>
          <w:szCs w:val="24"/>
          <w:lang w:val="pt-PT"/>
        </w:rPr>
        <w:t>omprovante de residência do responsável pela empresa;</w:t>
      </w:r>
    </w:p>
    <w:p w:rsidR="00000000" w:rsidRDefault="00FD1500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>Documento comprobatório que o proponente possui conta bancária em nome da PESSOA JURÍDICA;</w:t>
      </w:r>
    </w:p>
    <w:p w:rsidR="00000000" w:rsidRDefault="00FD1500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>ANEXO II – Declaração de atuação do grupo há no mínimo 02 (dois) anos;</w:t>
      </w:r>
    </w:p>
    <w:p w:rsidR="00000000" w:rsidRDefault="00FD1500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>ANEXO III – Declaração de parentesco;</w:t>
      </w:r>
    </w:p>
    <w:p w:rsidR="00000000" w:rsidRDefault="00FD1500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>AN</w:t>
      </w:r>
      <w:r>
        <w:rPr>
          <w:rFonts w:ascii="Arial" w:hAnsi="Arial" w:cs="Arial"/>
          <w:sz w:val="24"/>
          <w:szCs w:val="24"/>
          <w:lang w:val="pt-PT"/>
        </w:rPr>
        <w:t>EXO IV – Carta de Exclusividade com reconhecimento em cartório.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4.2 – DA DOCUMENTAÇÃO ESPECÍFICA POR ÁREA:</w:t>
      </w:r>
    </w:p>
    <w:p w:rsidR="00000000" w:rsidRDefault="00FD1500">
      <w:pPr>
        <w:tabs>
          <w:tab w:val="left" w:pos="705"/>
        </w:tabs>
        <w:spacing w:line="360" w:lineRule="auto"/>
        <w:jc w:val="both"/>
      </w:pPr>
      <w:r>
        <w:rPr>
          <w:rFonts w:ascii="Arial" w:eastAsia="Arial" w:hAnsi="Arial" w:cs="Arial"/>
          <w:b/>
          <w:sz w:val="24"/>
          <w:szCs w:val="24"/>
          <w:lang w:val="pt-PT"/>
        </w:rPr>
        <w:t xml:space="preserve">            </w:t>
      </w:r>
      <w:r>
        <w:rPr>
          <w:rFonts w:ascii="Arial" w:hAnsi="Arial" w:cs="Arial"/>
          <w:sz w:val="24"/>
          <w:szCs w:val="24"/>
          <w:lang w:val="pt-PT"/>
        </w:rPr>
        <w:t>É indispensável à apresentação do projeto, sob pena de indeferimento imediato, os seguintes itens: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80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00000" w:rsidRDefault="00FD1500">
      <w:pPr>
        <w:pStyle w:val="PargrafodaLista"/>
        <w:numPr>
          <w:ilvl w:val="0"/>
          <w:numId w:val="3"/>
        </w:numPr>
        <w:tabs>
          <w:tab w:val="left" w:pos="705"/>
        </w:tabs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pt-PT"/>
        </w:rPr>
        <w:t>Dança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I – Ficha de inscrição preenc</w:t>
      </w:r>
      <w:r>
        <w:rPr>
          <w:rFonts w:ascii="Arial" w:hAnsi="Arial" w:cs="Arial"/>
          <w:sz w:val="24"/>
          <w:szCs w:val="24"/>
          <w:lang w:val="pt-PT"/>
        </w:rPr>
        <w:t>hida;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II – Sinopse do espetáculo ou coreografias;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III – Ficha técnica do espetáculo;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IV – Fotos da companhia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V – Gravação do espetáculo ou coreografias em DVD ou link em plataforma digital.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numPr>
          <w:ilvl w:val="0"/>
          <w:numId w:val="3"/>
        </w:numPr>
        <w:tabs>
          <w:tab w:val="left" w:pos="705"/>
        </w:tabs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pt-PT"/>
        </w:rPr>
        <w:t>Música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I – Ficha de inscrição preenchida;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II – Repertório a ser</w:t>
      </w:r>
      <w:r>
        <w:rPr>
          <w:rFonts w:ascii="Arial" w:hAnsi="Arial" w:cs="Arial"/>
          <w:sz w:val="24"/>
          <w:szCs w:val="24"/>
          <w:lang w:val="pt-PT"/>
        </w:rPr>
        <w:t xml:space="preserve"> apresentado;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III – Ficha técnica da apresentação.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IV – Fotos do artista, grupo ou banda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V – Gravação do espetáculo em DVD ou link em plataforma digital.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VI – Relação dos integrantes do grupo e sua função no mesmo.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numPr>
          <w:ilvl w:val="0"/>
          <w:numId w:val="3"/>
        </w:numPr>
        <w:spacing w:line="360" w:lineRule="auto"/>
        <w:ind w:left="1077"/>
        <w:jc w:val="both"/>
      </w:pPr>
      <w:r>
        <w:rPr>
          <w:rFonts w:ascii="Arial" w:eastAsia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>Grupos folclóricos e/ou manifestações p</w:t>
      </w:r>
      <w:r>
        <w:rPr>
          <w:rFonts w:ascii="Arial" w:hAnsi="Arial" w:cs="Arial"/>
          <w:b/>
          <w:sz w:val="24"/>
          <w:szCs w:val="24"/>
          <w:lang w:val="pt-PT"/>
        </w:rPr>
        <w:t>opulares</w:t>
      </w:r>
    </w:p>
    <w:p w:rsidR="00000000" w:rsidRDefault="00FD1500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  <w:lang w:val="pt-PT"/>
        </w:rPr>
        <w:t xml:space="preserve">                 </w:t>
      </w:r>
      <w:r>
        <w:rPr>
          <w:rFonts w:ascii="Arial" w:hAnsi="Arial" w:cs="Arial"/>
          <w:sz w:val="24"/>
          <w:szCs w:val="24"/>
          <w:lang w:val="pt-PT"/>
        </w:rPr>
        <w:t>I – Ficha de inscrição preenchida;</w:t>
      </w:r>
    </w:p>
    <w:p w:rsidR="00000000" w:rsidRDefault="00FD1500">
      <w:pPr>
        <w:pStyle w:val="PargrafodaLista"/>
        <w:spacing w:line="360" w:lineRule="auto"/>
        <w:ind w:left="1080"/>
        <w:jc w:val="both"/>
      </w:pPr>
      <w:r>
        <w:rPr>
          <w:rFonts w:ascii="Arial" w:eastAsia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II – Sinopse do espetáculo;</w:t>
      </w:r>
    </w:p>
    <w:p w:rsidR="00000000" w:rsidRDefault="00FD1500">
      <w:pPr>
        <w:pStyle w:val="PargrafodaLista"/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III – Ficha técnica do espetáculo;</w:t>
      </w:r>
    </w:p>
    <w:p w:rsidR="00000000" w:rsidRDefault="00FD1500">
      <w:pPr>
        <w:pStyle w:val="PargrafodaLista"/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IV – Fotos do espetáculo</w:t>
      </w:r>
    </w:p>
    <w:p w:rsidR="00000000" w:rsidRDefault="00FD1500">
      <w:pPr>
        <w:pStyle w:val="PargrafodaLista"/>
        <w:tabs>
          <w:tab w:val="left" w:pos="705"/>
        </w:tabs>
        <w:spacing w:line="360" w:lineRule="auto"/>
        <w:ind w:left="1080"/>
        <w:jc w:val="both"/>
      </w:pPr>
      <w:r>
        <w:rPr>
          <w:rFonts w:ascii="Arial" w:hAnsi="Arial" w:cs="Arial"/>
          <w:sz w:val="24"/>
          <w:szCs w:val="24"/>
          <w:lang w:val="pt-PT"/>
        </w:rPr>
        <w:t>V – Gravação do espetáculo em DVD ou link em plataforma digital.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709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5 – DAS CONDIÇÕES DE PARTICIPAÇÃO</w:t>
      </w:r>
    </w:p>
    <w:p w:rsidR="00000000" w:rsidRDefault="00FD1500">
      <w:pPr>
        <w:spacing w:line="360" w:lineRule="auto"/>
        <w:ind w:left="363" w:firstLine="363"/>
        <w:jc w:val="both"/>
      </w:pPr>
      <w:r>
        <w:rPr>
          <w:rFonts w:ascii="Arial" w:hAnsi="Arial" w:cs="Arial"/>
          <w:sz w:val="24"/>
          <w:szCs w:val="24"/>
          <w:lang w:val="pt-PT"/>
        </w:rPr>
        <w:t>5.1 –</w:t>
      </w:r>
      <w:r>
        <w:rPr>
          <w:rFonts w:ascii="Arial" w:hAnsi="Arial" w:cs="Arial"/>
          <w:sz w:val="24"/>
          <w:szCs w:val="24"/>
          <w:lang w:val="pt-PT"/>
        </w:rPr>
        <w:t xml:space="preserve"> Em relação as apresentações, após definidas pela secretaria de turismo, ressalta-se que TODAS</w:t>
      </w:r>
      <w:r>
        <w:rPr>
          <w:rFonts w:ascii="Arial" w:hAnsi="Arial" w:cs="Arial"/>
          <w:sz w:val="24"/>
          <w:szCs w:val="24"/>
        </w:rPr>
        <w:t xml:space="preserve"> podem sofrer alterações de acordo com o andamento do evento. O artista deverá comparecer ao local da apresentação no mínimo 1 hora antes da mesma para montagem d</w:t>
      </w:r>
      <w:r>
        <w:rPr>
          <w:rFonts w:ascii="Arial" w:hAnsi="Arial" w:cs="Arial"/>
          <w:sz w:val="24"/>
          <w:szCs w:val="24"/>
        </w:rPr>
        <w:t>e equipamentos. Deverá também respeitar os horários determinados para passagem de som.</w:t>
      </w:r>
    </w:p>
    <w:p w:rsidR="00000000" w:rsidRDefault="00FD1500">
      <w:pPr>
        <w:spacing w:line="360" w:lineRule="auto"/>
        <w:ind w:left="363" w:firstLine="363"/>
        <w:jc w:val="both"/>
      </w:pPr>
      <w:r>
        <w:rPr>
          <w:rFonts w:ascii="Arial" w:hAnsi="Arial" w:cs="Arial"/>
          <w:sz w:val="24"/>
          <w:szCs w:val="24"/>
          <w:lang w:val="pt-PT"/>
        </w:rPr>
        <w:t>5.2 -</w:t>
      </w:r>
      <w:r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t>As despesas de transporte, alimentação, hospedagem, impostos e demais custos operacionais oriundos da apresentação são de responsabilidade de cada artista / grupo.</w:t>
      </w:r>
      <w:r>
        <w:rPr>
          <w:rFonts w:ascii="Arial" w:hAnsi="Arial" w:cs="Arial"/>
          <w:sz w:val="24"/>
          <w:szCs w:val="24"/>
        </w:rPr>
        <w:t xml:space="preserve"> A remuneração que trata este edital é o custo final de cada apresentação.</w:t>
      </w:r>
    </w:p>
    <w:p w:rsidR="00000000" w:rsidRDefault="00FD1500">
      <w:pPr>
        <w:spacing w:line="360" w:lineRule="auto"/>
        <w:ind w:left="363" w:firstLine="363"/>
        <w:jc w:val="both"/>
      </w:pPr>
      <w:r>
        <w:rPr>
          <w:rFonts w:ascii="Arial" w:hAnsi="Arial" w:cs="Arial"/>
          <w:sz w:val="24"/>
          <w:szCs w:val="24"/>
        </w:rPr>
        <w:t>5.3 – A Secretaria de turismo fornecerá a estrutura técnica para as apresentações, quando necessário, como sonorização, equipe de som e palco, sendo que instrumentos são de responsa</w:t>
      </w:r>
      <w:r>
        <w:rPr>
          <w:rFonts w:ascii="Arial" w:hAnsi="Arial" w:cs="Arial"/>
          <w:sz w:val="24"/>
          <w:szCs w:val="24"/>
        </w:rPr>
        <w:t>bilidades dos contratados.</w:t>
      </w:r>
    </w:p>
    <w:p w:rsidR="00000000" w:rsidRDefault="00FD1500">
      <w:pPr>
        <w:spacing w:line="360" w:lineRule="auto"/>
        <w:ind w:left="363" w:firstLine="363"/>
        <w:jc w:val="both"/>
      </w:pPr>
      <w:r>
        <w:rPr>
          <w:rFonts w:ascii="Arial" w:hAnsi="Arial" w:cs="Arial"/>
          <w:color w:val="000000"/>
          <w:sz w:val="24"/>
          <w:szCs w:val="24"/>
          <w:lang w:val="pt-PT"/>
        </w:rPr>
        <w:lastRenderedPageBreak/>
        <w:t>5.4 –</w:t>
      </w:r>
      <w:r>
        <w:rPr>
          <w:rFonts w:ascii="Arial" w:hAnsi="Arial" w:cs="Arial"/>
          <w:sz w:val="24"/>
          <w:szCs w:val="24"/>
        </w:rPr>
        <w:t xml:space="preserve"> A Secretaria de Turismo não se responsabilizará por equipamentos ou figurinos deixados ou esquecidos no camarim ou palco.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5.5 – Os grupos selecionados se apresentarão em locais e eventos diversos, incluindo Marejada.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5.6 – </w:t>
      </w:r>
      <w:r>
        <w:rPr>
          <w:rFonts w:ascii="Arial" w:hAnsi="Arial" w:cs="Arial"/>
          <w:sz w:val="24"/>
          <w:szCs w:val="24"/>
          <w:lang w:val="pt-PT"/>
        </w:rPr>
        <w:t>O recebimento do cachê, fica condicionado à apresentação de nota fiscal correspondente emitida para o Fundo de Turismo, sendo os valores depositados exclusivamente na conta bancária de PESSOA JURÍDICA do proponente, conforme dados constantes no empenho, po</w:t>
      </w:r>
      <w:r>
        <w:rPr>
          <w:rFonts w:ascii="Arial" w:hAnsi="Arial" w:cs="Arial"/>
          <w:sz w:val="24"/>
          <w:szCs w:val="24"/>
          <w:lang w:val="pt-PT"/>
        </w:rPr>
        <w:t>dendo ocorrer penalidades no valor a ser pago ou cancelamento do mesmo caso não sejam cumpridas as exigências desse edital.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5.9 – Os grupos selecionados deverão se apresentar conforme descrito na categoria em que estiver inscrito </w:t>
      </w:r>
      <w:r>
        <w:rPr>
          <w:rFonts w:ascii="Arial" w:hAnsi="Arial" w:cs="Arial"/>
          <w:b/>
          <w:sz w:val="24"/>
          <w:szCs w:val="24"/>
          <w:u w:val="single"/>
          <w:lang w:val="pt-PT"/>
        </w:rPr>
        <w:t>com datas e locais determi</w:t>
      </w:r>
      <w:r>
        <w:rPr>
          <w:rFonts w:ascii="Arial" w:hAnsi="Arial" w:cs="Arial"/>
          <w:b/>
          <w:sz w:val="24"/>
          <w:szCs w:val="24"/>
          <w:u w:val="single"/>
          <w:lang w:val="pt-PT"/>
        </w:rPr>
        <w:t>nados pela Secretaria de Turismo.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6 – EXIGÊNCIAS DO EDITAL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6.1 – A não apresentação de quaisquer dos documentos elencados no item 4 ou em desacordo com o estabelecido neste Edital implicará no indeferimento da inscrição.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6.2 – O encaminhamento da inscriçã</w:t>
      </w:r>
      <w:r>
        <w:rPr>
          <w:rFonts w:ascii="Arial" w:hAnsi="Arial" w:cs="Arial"/>
          <w:sz w:val="24"/>
          <w:szCs w:val="24"/>
          <w:lang w:val="pt-PT"/>
        </w:rPr>
        <w:t>o para concorrer ao Edital de Processo Seletivo implica prévia e integral concordância com as normas deste Edital.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6.3 – A constatação de irregularidades nos documentos arrolados no item 4 importa na desclassificação da inscrição a qualquer tempo, com a ob</w:t>
      </w:r>
      <w:r>
        <w:rPr>
          <w:rFonts w:ascii="Arial" w:hAnsi="Arial" w:cs="Arial"/>
          <w:sz w:val="24"/>
          <w:szCs w:val="24"/>
          <w:lang w:val="pt-PT"/>
        </w:rPr>
        <w:t>rigação de devolução do valor do prêmio corrigido, sem prejuízo das demais cominações penais, civis e administrativas, prescritas em lei.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6.4 – Será desclassificada a proposta em que qualquer dos proponentes apresentarem pendência, inadimplência ou falta d</w:t>
      </w:r>
      <w:r>
        <w:rPr>
          <w:rFonts w:ascii="Arial" w:hAnsi="Arial" w:cs="Arial"/>
          <w:sz w:val="24"/>
          <w:szCs w:val="24"/>
          <w:lang w:val="pt-PT"/>
        </w:rPr>
        <w:t>e prestação de contas junto a qualquer órgão público, vinculado direta ou indiretamente a Prefeitura Municipal de Itajaí.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7 – DA SELEÇÃO E DO JULGAMENTO</w:t>
      </w:r>
    </w:p>
    <w:p w:rsidR="00000000" w:rsidRDefault="00FD1500">
      <w:pPr>
        <w:spacing w:line="360" w:lineRule="auto"/>
        <w:ind w:left="363" w:firstLine="363"/>
        <w:jc w:val="both"/>
      </w:pPr>
      <w:r>
        <w:rPr>
          <w:rFonts w:ascii="Arial" w:hAnsi="Arial" w:cs="Arial"/>
          <w:sz w:val="24"/>
          <w:szCs w:val="24"/>
        </w:rPr>
        <w:lastRenderedPageBreak/>
        <w:t>7.1 – Análise Técnica Administrativa (verificar a validade, veracidade e compatibilidade dos documento</w:t>
      </w:r>
      <w:r>
        <w:rPr>
          <w:rFonts w:ascii="Arial" w:hAnsi="Arial" w:cs="Arial"/>
          <w:sz w:val="24"/>
          <w:szCs w:val="24"/>
        </w:rPr>
        <w:t>s solicitados).</w:t>
      </w:r>
    </w:p>
    <w:p w:rsidR="00000000" w:rsidRDefault="00FD1500">
      <w:pPr>
        <w:spacing w:line="360" w:lineRule="auto"/>
        <w:ind w:left="363" w:firstLine="363"/>
        <w:jc w:val="both"/>
      </w:pPr>
      <w:r>
        <w:rPr>
          <w:rFonts w:ascii="Arial" w:hAnsi="Arial" w:cs="Arial"/>
          <w:sz w:val="24"/>
          <w:szCs w:val="24"/>
        </w:rPr>
        <w:t>7.2 – Análise artística (verificar a interpretação musical, experiência musical comprovada, repertório, harmonização das músicas, arranjos, identidade musical, criatividade, domínio das letras das músicas e desempenho artístico).</w:t>
      </w:r>
    </w:p>
    <w:p w:rsidR="00000000" w:rsidRDefault="00FD1500">
      <w:pPr>
        <w:spacing w:line="360" w:lineRule="auto"/>
        <w:ind w:left="363" w:firstLine="363"/>
        <w:jc w:val="both"/>
      </w:pPr>
      <w:r>
        <w:rPr>
          <w:rFonts w:ascii="Arial" w:hAnsi="Arial" w:cs="Arial"/>
          <w:sz w:val="24"/>
          <w:szCs w:val="24"/>
        </w:rPr>
        <w:t>7.3 – A Co</w:t>
      </w:r>
      <w:r>
        <w:rPr>
          <w:rFonts w:ascii="Arial" w:hAnsi="Arial" w:cs="Arial"/>
          <w:sz w:val="24"/>
          <w:szCs w:val="24"/>
        </w:rPr>
        <w:t>missão Coordenadora deste Processo Seletivo será composta por 4 (quatro) membros designados em portaria da Secretaria de Turismo, com capacidade técnica e notoriedade na área de eventos, com conhecimentos específicos: 2 membros da Setur e 2 membros da Fund</w:t>
      </w:r>
      <w:r>
        <w:rPr>
          <w:rFonts w:ascii="Arial" w:hAnsi="Arial" w:cs="Arial"/>
          <w:sz w:val="24"/>
          <w:szCs w:val="24"/>
        </w:rPr>
        <w:t>ação Cultural de Itajaí.</w:t>
      </w:r>
    </w:p>
    <w:p w:rsidR="00000000" w:rsidRDefault="00FD1500">
      <w:pPr>
        <w:spacing w:line="360" w:lineRule="auto"/>
        <w:ind w:left="363" w:firstLine="363"/>
        <w:jc w:val="both"/>
      </w:pPr>
      <w:r>
        <w:rPr>
          <w:rFonts w:ascii="Arial" w:hAnsi="Arial" w:cs="Arial"/>
          <w:sz w:val="24"/>
          <w:szCs w:val="24"/>
        </w:rPr>
        <w:t xml:space="preserve">7.4 – A avaliação será feita para cada artista / grupo inscrito, não significando que, em caso de empresa representante, TODOS os seus artistas / grupos representados sejam aprovados ou reprovados. </w:t>
      </w:r>
    </w:p>
    <w:p w:rsidR="00000000" w:rsidRDefault="00FD1500">
      <w:pPr>
        <w:spacing w:line="360" w:lineRule="auto"/>
        <w:ind w:left="363" w:firstLine="363"/>
        <w:jc w:val="both"/>
      </w:pPr>
      <w:r>
        <w:rPr>
          <w:rFonts w:ascii="Arial" w:hAnsi="Arial" w:cs="Arial"/>
          <w:sz w:val="24"/>
          <w:szCs w:val="24"/>
        </w:rPr>
        <w:t>7.5 – Depois de selecionado e cl</w:t>
      </w:r>
      <w:r>
        <w:rPr>
          <w:rFonts w:ascii="Arial" w:hAnsi="Arial" w:cs="Arial"/>
          <w:sz w:val="24"/>
          <w:szCs w:val="24"/>
        </w:rPr>
        <w:t>assificado, o candidato será contratado de acordo com este edital e conforme Lei 8.666/93.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8 – DA DIVULGAÇÃO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8.1 – A Secretaria de Turismo de Itajaí publicará no Diário Oficial do Município a relação de projetos contemplados até o dia 10 de Janeiro de 201</w:t>
      </w:r>
      <w:r>
        <w:rPr>
          <w:rFonts w:ascii="Arial" w:hAnsi="Arial" w:cs="Arial"/>
          <w:sz w:val="24"/>
          <w:szCs w:val="24"/>
          <w:lang w:val="pt-PT"/>
        </w:rPr>
        <w:t>8.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9 – DA OBRIGAÇÃO DOS PROJETOS CONTEMPLADOS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9.1 – Qualquer alteração nos integrantes dos grupos musicais dos projetos aprovados, deve ser comunicada durante a vigência do edital, sendo necessária a apresentação de novo material do referido grupo, tendo </w:t>
      </w:r>
      <w:r>
        <w:rPr>
          <w:rFonts w:ascii="Arial" w:hAnsi="Arial" w:cs="Arial"/>
          <w:sz w:val="24"/>
          <w:szCs w:val="24"/>
          <w:lang w:val="pt-PT"/>
        </w:rPr>
        <w:t>em vista que a análise técnica foi feita com base no material previamente apresentado. Uma nova análise técnica será realizada, podendo confirmar ou não a aprovação do projeto e respectiva contratação das apresentações.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9.2 – É vedada às partes a utilizaçã</w:t>
      </w:r>
      <w:r>
        <w:rPr>
          <w:rFonts w:ascii="Arial" w:hAnsi="Arial" w:cs="Arial"/>
          <w:sz w:val="24"/>
          <w:szCs w:val="24"/>
          <w:lang w:val="pt-PT"/>
        </w:rPr>
        <w:t>o de nomes, símbolos ou imagens que caracterizem promoção pessoal de autoridades ou servidores públicos.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9.3 – Não será permitido realizar quaisquer apresentação sem a prévia determinação/autorização expressa da Secretaria de Turismo.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>10 – DAS DISPOSIÇÕ</w:t>
      </w:r>
      <w:r>
        <w:rPr>
          <w:rFonts w:ascii="Arial" w:hAnsi="Arial" w:cs="Arial"/>
          <w:b/>
          <w:sz w:val="24"/>
          <w:szCs w:val="24"/>
          <w:lang w:val="pt-PT"/>
        </w:rPr>
        <w:t>ES GERAIS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10.1 – Os prazos previstos neste edital somente se iniciam e vencem em dia de normal expediente da Secretaria de Turismo de Itajaí, caso em que será prorrogado para o primeiro dia útil subsequente.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10.2 – Todos os documentos encaminhados à Secret</w:t>
      </w:r>
      <w:r>
        <w:rPr>
          <w:rFonts w:ascii="Arial" w:hAnsi="Arial" w:cs="Arial"/>
          <w:sz w:val="24"/>
          <w:szCs w:val="24"/>
          <w:lang w:val="pt-PT"/>
        </w:rPr>
        <w:t>aria de Turismo de Itajaí, referentes a este Edital, passarão a fazer parte dos acervos do Centro de Documentação e Memória da Fundação Genésio Miranda Lins, para fins de pesquisa, documentação e mapeamento da produção sócio-cultural e sócio-educativa bras</w:t>
      </w:r>
      <w:r>
        <w:rPr>
          <w:rFonts w:ascii="Arial" w:hAnsi="Arial" w:cs="Arial"/>
          <w:sz w:val="24"/>
          <w:szCs w:val="24"/>
          <w:lang w:val="pt-PT"/>
        </w:rPr>
        <w:t>ileira, razão pela qual não serão devolvidas aos proponentes.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10.3 – O proponente deverá manter atualizados os seus dados cadastrais enquanto estiver participando do processo seletivo.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10.4 – A Secretaria de Turismo de Itajaí se reserva ao direito de reali</w:t>
      </w:r>
      <w:r>
        <w:rPr>
          <w:rFonts w:ascii="Arial" w:hAnsi="Arial" w:cs="Arial"/>
          <w:sz w:val="24"/>
          <w:szCs w:val="24"/>
          <w:lang w:val="pt-PT"/>
        </w:rPr>
        <w:t>zar comunicações, solicitar documentos ou informações aos proponentes, por meio eletrônico, exceto as informações ou convocações que exijam publicações na imprensa oficial.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10.5 – O presente Edital ficará à disposição dos interessados no portal da Prefeitu</w:t>
      </w:r>
      <w:r>
        <w:rPr>
          <w:rFonts w:ascii="Arial" w:hAnsi="Arial" w:cs="Arial"/>
          <w:sz w:val="24"/>
          <w:szCs w:val="24"/>
          <w:lang w:val="pt-PT"/>
        </w:rPr>
        <w:t>ra de Itajaí de Itajaí, em http:// www.itajai.sc.gov.br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10.6 – Os casos omissos e as dúvidas surgidas no presente Edital, nas fases habilitação e execução de seu objeto, serão resolvidos pelo Secretário de Turismo de Itajaí, ou quem ele determinar para dir</w:t>
      </w:r>
      <w:r>
        <w:rPr>
          <w:rFonts w:ascii="Arial" w:hAnsi="Arial" w:cs="Arial"/>
          <w:sz w:val="24"/>
          <w:szCs w:val="24"/>
          <w:lang w:val="pt-PT"/>
        </w:rPr>
        <w:t>imir procedimento, formas e critério de julgamento na ausência da disposição editalícia.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pt-PT"/>
        </w:rPr>
        <w:t>10.7 – Não serão aceitas modificações ou substituições de dados e de anexos ao projeto depois de finalizada a inscrição.</w:t>
      </w: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993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Itajaí (SC), </w:t>
      </w:r>
      <w:r w:rsidR="0090691F">
        <w:rPr>
          <w:rFonts w:ascii="Arial" w:hAnsi="Arial" w:cs="Arial"/>
          <w:sz w:val="24"/>
          <w:szCs w:val="24"/>
          <w:lang w:val="pt-PT"/>
        </w:rPr>
        <w:t>28</w:t>
      </w:r>
      <w:r>
        <w:rPr>
          <w:rFonts w:ascii="Arial" w:hAnsi="Arial" w:cs="Arial"/>
          <w:sz w:val="24"/>
          <w:szCs w:val="24"/>
          <w:lang w:val="pt-PT"/>
        </w:rPr>
        <w:t xml:space="preserve"> de dezembro de 2018.</w:t>
      </w:r>
    </w:p>
    <w:p w:rsidR="00000000" w:rsidRDefault="00FD1500">
      <w:pPr>
        <w:tabs>
          <w:tab w:val="left" w:pos="385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385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385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tabs>
          <w:tab w:val="left" w:pos="3855"/>
        </w:tabs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>Evan</w:t>
      </w:r>
      <w:r>
        <w:rPr>
          <w:rFonts w:ascii="Arial" w:hAnsi="Arial" w:cs="Arial"/>
          <w:b/>
          <w:sz w:val="24"/>
          <w:szCs w:val="24"/>
          <w:lang w:val="pt-PT"/>
        </w:rPr>
        <w:t>dro Neiva Oliveira</w:t>
      </w:r>
    </w:p>
    <w:p w:rsidR="00000000" w:rsidRDefault="00FD1500">
      <w:pPr>
        <w:tabs>
          <w:tab w:val="left" w:pos="3855"/>
        </w:tabs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lang w:val="pt-PT"/>
        </w:rPr>
        <w:t>Secretário de Turismo de Itajaí</w:t>
      </w:r>
    </w:p>
    <w:p w:rsidR="00000000" w:rsidRDefault="00FD1500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ANEXO I</w:t>
      </w:r>
    </w:p>
    <w:p w:rsidR="00000000" w:rsidRDefault="00FD1500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REQUERIMENTO DE INSCRIÇÃO</w:t>
      </w:r>
    </w:p>
    <w:p w:rsidR="00000000" w:rsidRDefault="00FD15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</w:pPr>
      <w:r>
        <w:rPr>
          <w:rFonts w:ascii="Arial" w:hAnsi="Arial" w:cs="Arial"/>
          <w:sz w:val="24"/>
          <w:szCs w:val="24"/>
          <w:lang w:val="pt-PT"/>
        </w:rPr>
        <w:t>EDITAL Nº 002/2018/SETUR - EDITAL DE PROCESSO SELETIVO PARA CONTRATAÇÃO TEMPORÁRIA DE APRESENTAÇÕES ARTÍSTICAS DURANTE O ANO DE 2019.</w:t>
      </w: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</w:p>
    <w:p w:rsidR="00000000" w:rsidRDefault="00FD1500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Candidatar para:</w:t>
      </w:r>
    </w:p>
    <w:p w:rsidR="00000000" w:rsidRDefault="00FD1500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(   ) Dança (   ) </w:t>
      </w:r>
      <w:r>
        <w:rPr>
          <w:rFonts w:ascii="Arial" w:hAnsi="Arial" w:cs="Arial"/>
          <w:sz w:val="24"/>
          <w:szCs w:val="24"/>
        </w:rPr>
        <w:t xml:space="preserve">Música:  a) dupla (   )  b) trio (   )   c) (   ) quarteto   d) (   ) quinteto      e) (   ) sexteto ou mais  f) (   ) bandas de baile   g) (   ) </w:t>
      </w:r>
      <w:r>
        <w:rPr>
          <w:rFonts w:ascii="Arial" w:hAnsi="Arial" w:cs="Arial"/>
          <w:sz w:val="24"/>
          <w:szCs w:val="24"/>
          <w:lang w:val="pt-PT"/>
        </w:rPr>
        <w:t>artistas com reconhecimento estadual e/ou nacional  h) (    )</w:t>
      </w:r>
      <w:r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PT"/>
        </w:rPr>
        <w:t>grupo musical composto por sopro, percussão e vo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z  </w:t>
      </w:r>
      <w:r>
        <w:rPr>
          <w:rFonts w:ascii="Arial" w:hAnsi="Arial" w:cs="Arial"/>
          <w:sz w:val="24"/>
          <w:szCs w:val="24"/>
        </w:rPr>
        <w:t>(   ) Grupo Folclórico e/ou Manifestação Popular</w:t>
      </w:r>
    </w:p>
    <w:p w:rsidR="00000000" w:rsidRDefault="00FD1500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00000" w:rsidRDefault="00FD1500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Nome do Grupo / Artista: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000000" w:rsidRDefault="00FD1500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Nome do Proponente: ______________________________________________</w:t>
      </w:r>
    </w:p>
    <w:p w:rsidR="00000000" w:rsidRDefault="00FD1500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CNPJ do Proponente:_______________________________________________</w:t>
      </w:r>
    </w:p>
    <w:p w:rsidR="00000000" w:rsidRDefault="00FD1500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Banco: ____________________________________ Agência : ______________</w:t>
      </w:r>
    </w:p>
    <w:p w:rsidR="00000000" w:rsidRDefault="00FD1500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Conta Bancária em nome do Proponente:______________________________</w:t>
      </w:r>
    </w:p>
    <w:p w:rsidR="00000000" w:rsidRDefault="00FD1500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Endereço</w:t>
      </w:r>
      <w:r>
        <w:rPr>
          <w:rFonts w:ascii="Arial" w:hAnsi="Arial" w:cs="Arial"/>
          <w:sz w:val="24"/>
          <w:szCs w:val="24"/>
        </w:rPr>
        <w:t xml:space="preserve">: _________________________________________________________ </w:t>
      </w:r>
    </w:p>
    <w:p w:rsidR="00000000" w:rsidRDefault="00FD1500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000000" w:rsidRDefault="00FD1500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E-ma</w:t>
      </w:r>
      <w:r>
        <w:rPr>
          <w:rFonts w:ascii="Arial" w:hAnsi="Arial" w:cs="Arial"/>
          <w:b/>
          <w:sz w:val="24"/>
          <w:szCs w:val="24"/>
        </w:rPr>
        <w:t>il:</w:t>
      </w: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000000" w:rsidRDefault="00FD1500">
      <w:pPr>
        <w:spacing w:line="360" w:lineRule="auto"/>
      </w:pPr>
    </w:p>
    <w:p w:rsidR="00000000" w:rsidRDefault="00FD1500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Nome do responsável:</w:t>
      </w: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000000" w:rsidRDefault="00FD1500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 xml:space="preserve">RG </w:t>
      </w:r>
      <w:r>
        <w:rPr>
          <w:rFonts w:ascii="Arial" w:hAnsi="Arial" w:cs="Arial"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 ______________________________ </w:t>
      </w:r>
    </w:p>
    <w:p w:rsidR="00000000" w:rsidRDefault="00FD15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Default="00FD1500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Todas as informações acima disponibilizadas são verídicas e de minha inteira responsabilidade.</w:t>
      </w:r>
    </w:p>
    <w:p w:rsidR="00000000" w:rsidRDefault="00FD1500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00000" w:rsidRDefault="00FD1500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Assinatura do Responsável / Músico Integrante </w:t>
      </w:r>
    </w:p>
    <w:p w:rsidR="00000000" w:rsidRDefault="00FD15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FD1500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_________________, ________ de _____________ de 2018.</w:t>
      </w:r>
    </w:p>
    <w:p w:rsidR="00000000" w:rsidRDefault="00FD1500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ANEXO II</w:t>
      </w:r>
    </w:p>
    <w:p w:rsidR="00000000" w:rsidRDefault="00FD1500">
      <w:pPr>
        <w:spacing w:line="360" w:lineRule="auto"/>
        <w:ind w:right="97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FD1500">
      <w:pPr>
        <w:spacing w:line="360" w:lineRule="auto"/>
        <w:ind w:right="97"/>
        <w:jc w:val="center"/>
      </w:pPr>
      <w:r>
        <w:rPr>
          <w:rFonts w:ascii="Arial" w:hAnsi="Arial" w:cs="Arial"/>
          <w:b/>
          <w:sz w:val="24"/>
          <w:szCs w:val="24"/>
        </w:rPr>
        <w:t>DECLARAÇÃO DE ATUAÇÃO</w:t>
      </w:r>
    </w:p>
    <w:p w:rsidR="00000000" w:rsidRDefault="00FD1500">
      <w:pPr>
        <w:spacing w:line="360" w:lineRule="auto"/>
        <w:ind w:right="97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00000" w:rsidRDefault="00FD1500">
      <w:pPr>
        <w:spacing w:line="360" w:lineRule="auto"/>
        <w:ind w:right="332"/>
        <w:jc w:val="both"/>
      </w:pPr>
      <w:r>
        <w:rPr>
          <w:rFonts w:ascii="Arial" w:hAnsi="Arial" w:cs="Arial"/>
          <w:sz w:val="24"/>
          <w:szCs w:val="24"/>
        </w:rPr>
        <w:t>Eu, _______________________________________________________, bras</w:t>
      </w:r>
      <w:r>
        <w:rPr>
          <w:rFonts w:ascii="Arial" w:hAnsi="Arial" w:cs="Arial"/>
          <w:sz w:val="24"/>
          <w:szCs w:val="24"/>
        </w:rPr>
        <w:t>ileiro (a), inscrito no CPF n.º_______________________ (representante da instituição) ______________________ e portador da Carteira de Identidade n.º _____________________ residente e domiciliado 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_______________, declaro para os devidos fins, que o grupo/artista/banda ________________________________________________ está em atividade atuante no mínimo, há 02 (dois) anos.</w:t>
      </w:r>
    </w:p>
    <w:p w:rsidR="00000000" w:rsidRDefault="00FD1500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000000" w:rsidRDefault="00FD1500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000000" w:rsidRDefault="00FD1500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000000" w:rsidRDefault="00FD1500">
      <w:pPr>
        <w:spacing w:line="360" w:lineRule="auto"/>
        <w:ind w:right="332"/>
        <w:jc w:val="both"/>
      </w:pPr>
      <w:r>
        <w:rPr>
          <w:rFonts w:ascii="Arial" w:hAnsi="Arial" w:cs="Arial"/>
          <w:sz w:val="24"/>
          <w:szCs w:val="24"/>
        </w:rPr>
        <w:t>Por ser expressão da verdade firmo a presente Declaração.</w:t>
      </w:r>
    </w:p>
    <w:p w:rsidR="00000000" w:rsidRDefault="00FD1500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000000" w:rsidRDefault="00FD1500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000000" w:rsidRDefault="00FD1500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000000" w:rsidRDefault="00FD1500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000000" w:rsidRDefault="00FD1500">
      <w:pPr>
        <w:spacing w:line="360" w:lineRule="auto"/>
        <w:ind w:right="332"/>
        <w:jc w:val="center"/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000000" w:rsidRDefault="00FD1500">
      <w:pPr>
        <w:spacing w:line="360" w:lineRule="auto"/>
        <w:ind w:right="332"/>
        <w:jc w:val="center"/>
      </w:pPr>
      <w:r>
        <w:rPr>
          <w:rFonts w:ascii="Arial" w:hAnsi="Arial" w:cs="Arial"/>
          <w:b/>
          <w:sz w:val="24"/>
          <w:szCs w:val="24"/>
        </w:rPr>
        <w:t xml:space="preserve">Assinatura do Responsável / Músico Integrante </w:t>
      </w:r>
    </w:p>
    <w:p w:rsidR="00000000" w:rsidRDefault="00FD1500">
      <w:pPr>
        <w:spacing w:line="360" w:lineRule="auto"/>
        <w:ind w:right="33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FD1500">
      <w:pPr>
        <w:spacing w:line="360" w:lineRule="auto"/>
        <w:ind w:right="33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FD1500">
      <w:pPr>
        <w:pageBreakBefore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ANEXO III</w:t>
      </w:r>
    </w:p>
    <w:p w:rsidR="00000000" w:rsidRDefault="00FD15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7413"/>
        <w:gridCol w:w="3720"/>
      </w:tblGrid>
      <w:tr w:rsidR="00000000">
        <w:trPr>
          <w:trHeight w:val="404"/>
          <w:jc w:val="center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D150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DECLARAÇÃO DE PARENTESCO</w:t>
            </w:r>
          </w:p>
        </w:tc>
      </w:tr>
      <w:tr w:rsidR="00000000">
        <w:trPr>
          <w:trHeight w:val="409"/>
          <w:jc w:val="center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000000">
        <w:trPr>
          <w:trHeight w:val="830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CPF:</w:t>
            </w:r>
          </w:p>
          <w:p w:rsidR="00000000" w:rsidRDefault="00FD150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000000">
        <w:trPr>
          <w:trHeight w:val="1075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 da Empresa:</w:t>
            </w:r>
          </w:p>
          <w:p w:rsidR="00000000" w:rsidRDefault="00FD150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CNPJ:</w:t>
            </w:r>
          </w:p>
          <w:p w:rsidR="00000000" w:rsidRDefault="00FD150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000000">
        <w:trPr>
          <w:trHeight w:val="1075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Função do(a) declarante(a) na Empresa:</w:t>
            </w:r>
          </w:p>
          <w:p w:rsidR="00000000" w:rsidRDefault="00FD150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Telefone de contato:</w:t>
            </w:r>
          </w:p>
          <w:p w:rsidR="00000000" w:rsidRDefault="00FD150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000000">
        <w:trPr>
          <w:trHeight w:val="537"/>
          <w:jc w:val="center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</w:p>
        </w:tc>
      </w:tr>
      <w:tr w:rsidR="00000000">
        <w:trPr>
          <w:trHeight w:val="3364"/>
          <w:jc w:val="center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laro, sob as penas da lei, para fins de contratação direta ou por dispensa ou por inexigibilidade de licitação, que a pessoa física/jurídica supra identificada:</w:t>
            </w:r>
          </w:p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(  ) </w:t>
            </w:r>
            <w:r>
              <w:rPr>
                <w:rFonts w:ascii="Arial" w:hAnsi="Arial" w:cs="Arial"/>
                <w:b/>
                <w:sz w:val="20"/>
                <w:szCs w:val="20"/>
              </w:rPr>
              <w:t>não possui sócio/empregado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seja cônjuge, companheiro(a) ou parente em linha reta, co</w:t>
            </w:r>
            <w:r>
              <w:rPr>
                <w:rFonts w:ascii="Arial" w:hAnsi="Arial" w:cs="Arial"/>
                <w:sz w:val="20"/>
                <w:szCs w:val="20"/>
              </w:rPr>
              <w:t xml:space="preserve">lateral ou por afinidade, até terceiro grau, inclusive, do Prefeito, do Vice-Prefeito, dos Secretários e cargos assemelhados ou de servidor da Administração Pública direta e indireta investido em cargo de direção, chefia ou assessoramento, em exercício na </w:t>
            </w:r>
            <w:r>
              <w:rPr>
                <w:rFonts w:ascii="Arial" w:hAnsi="Arial" w:cs="Arial"/>
                <w:sz w:val="20"/>
                <w:szCs w:val="20"/>
              </w:rPr>
              <w:t>Administração Pública direta e indireta do Município de Itajaí.</w:t>
            </w:r>
          </w:p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(  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possui sócio/empregado </w:t>
            </w:r>
            <w:r>
              <w:rPr>
                <w:rFonts w:ascii="Arial" w:hAnsi="Arial" w:cs="Arial"/>
                <w:sz w:val="20"/>
                <w:szCs w:val="20"/>
              </w:rPr>
              <w:t>que seja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   ] cônjuge ou companheiro(a) e/ou [  ] parente em linha reta ou colateral ou por afinidade, até o terceiro grau, inclusive, do Prefeito, do Vice-Prefe</w:t>
            </w:r>
            <w:r>
              <w:rPr>
                <w:rFonts w:ascii="Arial" w:hAnsi="Arial" w:cs="Arial"/>
                <w:sz w:val="20"/>
                <w:szCs w:val="20"/>
              </w:rPr>
              <w:t>ito, dos Secretários e cargos assemelhados ou de servidor da Administração Pública direta e indireta investido em cargo de direção, chefia ou assessoramento, em exercício na Administração Pública direta e indireta do Município de Itajaí, a seguir indicado(</w:t>
            </w:r>
            <w:r>
              <w:rPr>
                <w:rFonts w:ascii="Arial" w:hAnsi="Arial" w:cs="Arial"/>
                <w:sz w:val="20"/>
                <w:szCs w:val="20"/>
              </w:rPr>
              <w:t>a):</w:t>
            </w:r>
          </w:p>
        </w:tc>
      </w:tr>
      <w:tr w:rsidR="00000000">
        <w:trPr>
          <w:trHeight w:val="567"/>
          <w:jc w:val="center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Nome:</w:t>
            </w:r>
          </w:p>
          <w:p w:rsidR="00000000" w:rsidRDefault="00FD150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000000">
        <w:trPr>
          <w:trHeight w:val="1075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Cargo:</w:t>
            </w:r>
          </w:p>
          <w:p w:rsidR="00000000" w:rsidRDefault="00FD150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Órgão de Lotação:</w:t>
            </w:r>
          </w:p>
        </w:tc>
      </w:tr>
      <w:tr w:rsidR="00000000">
        <w:trPr>
          <w:trHeight w:val="819"/>
          <w:jc w:val="center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Grau de Parentesco:</w:t>
            </w:r>
          </w:p>
          <w:p w:rsidR="00000000" w:rsidRDefault="00FD150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000000">
        <w:trPr>
          <w:trHeight w:val="703"/>
          <w:jc w:val="center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Local: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  <w:t>Data:</w:t>
            </w:r>
          </w:p>
          <w:p w:rsidR="00000000" w:rsidRDefault="00FD150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000000">
        <w:trPr>
          <w:trHeight w:val="694"/>
          <w:jc w:val="center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500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 do Declarante:</w:t>
            </w:r>
          </w:p>
        </w:tc>
      </w:tr>
    </w:tbl>
    <w:p w:rsidR="00000000" w:rsidRDefault="00FD1500">
      <w:pPr>
        <w:tabs>
          <w:tab w:val="left" w:pos="3855"/>
        </w:tabs>
        <w:spacing w:line="360" w:lineRule="auto"/>
        <w:jc w:val="both"/>
      </w:pPr>
    </w:p>
    <w:p w:rsidR="00000000" w:rsidRDefault="00FD1500">
      <w:pPr>
        <w:tabs>
          <w:tab w:val="left" w:pos="3855"/>
        </w:tabs>
        <w:spacing w:line="360" w:lineRule="auto"/>
        <w:jc w:val="both"/>
      </w:pPr>
    </w:p>
    <w:p w:rsidR="00000000" w:rsidRDefault="00FD1500">
      <w:pPr>
        <w:spacing w:line="360" w:lineRule="auto"/>
        <w:ind w:hanging="363"/>
        <w:jc w:val="center"/>
      </w:pPr>
      <w:r>
        <w:rPr>
          <w:rFonts w:ascii="Arial" w:hAnsi="Arial" w:cs="Arial"/>
          <w:b/>
          <w:bCs/>
          <w:sz w:val="24"/>
          <w:szCs w:val="24"/>
          <w:u w:val="single"/>
        </w:rPr>
        <w:t>ANEXO IV</w:t>
      </w:r>
    </w:p>
    <w:p w:rsidR="00000000" w:rsidRDefault="00FD1500">
      <w:pPr>
        <w:spacing w:line="360" w:lineRule="auto"/>
        <w:ind w:hanging="36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000" w:rsidRDefault="00FD1500">
      <w:pPr>
        <w:spacing w:line="360" w:lineRule="auto"/>
        <w:ind w:hanging="36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000" w:rsidRDefault="00FD1500">
      <w:pPr>
        <w:pStyle w:val="Ttulo3"/>
        <w:spacing w:line="360" w:lineRule="auto"/>
        <w:ind w:hanging="363"/>
        <w:jc w:val="center"/>
      </w:pPr>
      <w:r>
        <w:rPr>
          <w:rFonts w:ascii="Arial" w:hAnsi="Arial" w:cs="Arial"/>
          <w:b/>
          <w:bCs/>
          <w:sz w:val="24"/>
          <w:szCs w:val="24"/>
          <w:u w:val="single"/>
        </w:rPr>
        <w:t>DECLARAÇÃO DE EXCLUSIVIDADE</w:t>
      </w:r>
    </w:p>
    <w:p w:rsidR="00000000" w:rsidRDefault="00FD1500">
      <w:pPr>
        <w:spacing w:line="360" w:lineRule="auto"/>
        <w:ind w:hanging="363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000" w:rsidRDefault="00FD1500">
      <w:pPr>
        <w:pStyle w:val="PargrafodaLista"/>
        <w:tabs>
          <w:tab w:val="left" w:pos="0"/>
        </w:tabs>
        <w:spacing w:line="360" w:lineRule="auto"/>
        <w:ind w:left="0" w:hanging="363"/>
        <w:jc w:val="both"/>
      </w:pPr>
      <w:r>
        <w:rPr>
          <w:rFonts w:ascii="Arial" w:hAnsi="Arial" w:cs="Arial"/>
          <w:sz w:val="24"/>
          <w:szCs w:val="24"/>
        </w:rPr>
        <w:tab/>
        <w:t xml:space="preserve">Eu, integrante e representante responsável da </w:t>
      </w:r>
      <w:r>
        <w:rPr>
          <w:rFonts w:ascii="Arial" w:hAnsi="Arial" w:cs="Arial"/>
          <w:b/>
          <w:color w:val="FF0000"/>
          <w:sz w:val="24"/>
          <w:szCs w:val="24"/>
        </w:rPr>
        <w:t>(NOME DO GRUPO/ ARTISTA___________________</w:t>
      </w:r>
      <w:r>
        <w:rPr>
          <w:rFonts w:ascii="Arial" w:hAnsi="Arial" w:cs="Arial"/>
          <w:b/>
          <w:color w:val="FF0000"/>
          <w:sz w:val="24"/>
          <w:szCs w:val="24"/>
        </w:rPr>
        <w:t xml:space="preserve">_) </w:t>
      </w:r>
      <w:r>
        <w:rPr>
          <w:rFonts w:ascii="Arial" w:hAnsi="Arial" w:cs="Arial"/>
          <w:sz w:val="24"/>
          <w:szCs w:val="24"/>
        </w:rPr>
        <w:t>declaro par</w:t>
      </w:r>
      <w:r>
        <w:rPr>
          <w:rFonts w:ascii="Arial" w:hAnsi="Arial" w:cs="Arial"/>
          <w:sz w:val="24"/>
          <w:szCs w:val="24"/>
        </w:rPr>
        <w:t xml:space="preserve">a os devidos fins, em especial, os constantes do inciso III do artigo 25, da Lei Federal n. 8.666/93, </w:t>
      </w:r>
      <w:r>
        <w:rPr>
          <w:rFonts w:ascii="Arial" w:hAnsi="Arial" w:cs="Arial"/>
          <w:i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demos à exclusividade de contratação para apresentação artística, durante </w:t>
      </w:r>
      <w:r>
        <w:rPr>
          <w:rFonts w:ascii="Arial" w:hAnsi="Arial" w:cs="Arial"/>
          <w:b/>
          <w:sz w:val="24"/>
          <w:szCs w:val="24"/>
        </w:rPr>
        <w:t xml:space="preserve">os eventos do ano de 2019 conforme </w:t>
      </w:r>
      <w:r>
        <w:rPr>
          <w:rFonts w:ascii="Arial" w:hAnsi="Arial" w:cs="Arial"/>
          <w:b/>
          <w:sz w:val="24"/>
          <w:szCs w:val="24"/>
          <w:lang w:val="pt-PT"/>
        </w:rPr>
        <w:t xml:space="preserve">Edital n.º 002/2018 – Secretaria Municipal </w:t>
      </w:r>
      <w:r>
        <w:rPr>
          <w:rFonts w:ascii="Arial" w:hAnsi="Arial" w:cs="Arial"/>
          <w:b/>
          <w:sz w:val="24"/>
          <w:szCs w:val="24"/>
          <w:lang w:val="pt-PT"/>
        </w:rPr>
        <w:t xml:space="preserve">de Turismo de Itajaí </w:t>
      </w:r>
      <w:r>
        <w:rPr>
          <w:rFonts w:ascii="Arial" w:hAnsi="Arial" w:cs="Arial"/>
          <w:sz w:val="24"/>
          <w:szCs w:val="24"/>
        </w:rPr>
        <w:t xml:space="preserve">para a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EMPRESA JURÍDICA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_______________________________)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inscrita no CNPJ sob nº </w:t>
      </w:r>
      <w:r>
        <w:rPr>
          <w:rFonts w:ascii="Arial" w:hAnsi="Arial" w:cs="Arial"/>
          <w:b/>
          <w:bCs/>
          <w:color w:val="FF0000"/>
          <w:sz w:val="24"/>
          <w:szCs w:val="24"/>
        </w:rPr>
        <w:t>_______________________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situada na </w:t>
      </w:r>
      <w:r>
        <w:rPr>
          <w:rFonts w:ascii="Arial" w:hAnsi="Arial" w:cs="Arial"/>
          <w:b/>
          <w:color w:val="FF0000"/>
          <w:sz w:val="24"/>
          <w:szCs w:val="24"/>
        </w:rPr>
        <w:t>Rua _________________________, nº _________, Bairro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______________________,</w:t>
      </w:r>
      <w:r>
        <w:rPr>
          <w:rFonts w:ascii="Arial" w:hAnsi="Arial" w:cs="Arial"/>
          <w:b/>
          <w:bCs/>
          <w:sz w:val="24"/>
          <w:szCs w:val="24"/>
        </w:rPr>
        <w:t xml:space="preserve"> na cidade de </w:t>
      </w:r>
      <w:r>
        <w:rPr>
          <w:rFonts w:ascii="Arial" w:hAnsi="Arial" w:cs="Arial"/>
          <w:b/>
          <w:bCs/>
          <w:color w:val="FF0000"/>
          <w:sz w:val="24"/>
          <w:szCs w:val="24"/>
        </w:rPr>
        <w:t>_________________.</w:t>
      </w:r>
    </w:p>
    <w:p w:rsidR="00000000" w:rsidRDefault="00FD1500">
      <w:pPr>
        <w:pStyle w:val="Corpodotexto"/>
        <w:spacing w:line="360" w:lineRule="auto"/>
        <w:ind w:hanging="363"/>
        <w:jc w:val="both"/>
        <w:rPr>
          <w:rFonts w:ascii="Arial" w:hAnsi="Arial" w:cs="Arial"/>
          <w:sz w:val="24"/>
          <w:szCs w:val="24"/>
        </w:rPr>
      </w:pPr>
    </w:p>
    <w:p w:rsidR="00000000" w:rsidRDefault="00FD1500">
      <w:pPr>
        <w:pStyle w:val="Corpodotexto"/>
        <w:spacing w:line="360" w:lineRule="auto"/>
        <w:ind w:hanging="363"/>
        <w:jc w:val="both"/>
      </w:pPr>
      <w:r>
        <w:rPr>
          <w:rFonts w:ascii="Arial" w:hAnsi="Arial" w:cs="Arial"/>
          <w:sz w:val="24"/>
          <w:szCs w:val="24"/>
        </w:rPr>
        <w:t xml:space="preserve">Por ser </w:t>
      </w:r>
      <w:r>
        <w:rPr>
          <w:rFonts w:ascii="Arial" w:hAnsi="Arial" w:cs="Arial"/>
          <w:sz w:val="24"/>
          <w:szCs w:val="24"/>
        </w:rPr>
        <w:t>expressão da verdade, firmamos.</w:t>
      </w:r>
    </w:p>
    <w:p w:rsidR="00000000" w:rsidRDefault="00FD1500">
      <w:pPr>
        <w:spacing w:line="360" w:lineRule="auto"/>
        <w:ind w:hanging="363"/>
        <w:jc w:val="both"/>
        <w:rPr>
          <w:rFonts w:ascii="Arial" w:hAnsi="Arial" w:cs="Arial"/>
          <w:sz w:val="24"/>
          <w:szCs w:val="24"/>
        </w:rPr>
      </w:pPr>
    </w:p>
    <w:p w:rsidR="00000000" w:rsidRDefault="00FD1500">
      <w:pPr>
        <w:pStyle w:val="Corpodotexto"/>
        <w:spacing w:line="360" w:lineRule="auto"/>
        <w:ind w:hanging="363"/>
        <w:jc w:val="right"/>
      </w:pPr>
      <w:r>
        <w:rPr>
          <w:rFonts w:ascii="Arial" w:hAnsi="Arial" w:cs="Arial"/>
          <w:sz w:val="24"/>
          <w:szCs w:val="24"/>
        </w:rPr>
        <w:t>________________, ______ de ___________ de 2018.</w:t>
      </w:r>
    </w:p>
    <w:p w:rsidR="00000000" w:rsidRDefault="00FD1500">
      <w:pPr>
        <w:spacing w:line="360" w:lineRule="auto"/>
        <w:ind w:hanging="363"/>
        <w:jc w:val="center"/>
        <w:rPr>
          <w:rFonts w:ascii="Arial" w:hAnsi="Arial" w:cs="Arial"/>
          <w:smallCaps/>
          <w:sz w:val="24"/>
          <w:szCs w:val="24"/>
        </w:rPr>
      </w:pPr>
    </w:p>
    <w:p w:rsidR="00000000" w:rsidRDefault="00FD1500">
      <w:pPr>
        <w:pStyle w:val="Heading1"/>
        <w:numPr>
          <w:ilvl w:val="0"/>
          <w:numId w:val="4"/>
        </w:numPr>
        <w:spacing w:line="360" w:lineRule="auto"/>
        <w:ind w:hanging="363"/>
        <w:jc w:val="center"/>
        <w:rPr>
          <w:rFonts w:ascii="Arial" w:hAnsi="Arial" w:cs="Arial"/>
          <w:smallCaps/>
          <w:sz w:val="24"/>
          <w:szCs w:val="24"/>
        </w:rPr>
      </w:pPr>
    </w:p>
    <w:p w:rsidR="00000000" w:rsidRDefault="00FD1500">
      <w:pPr>
        <w:pStyle w:val="Heading1"/>
        <w:numPr>
          <w:ilvl w:val="0"/>
          <w:numId w:val="4"/>
        </w:numPr>
        <w:spacing w:line="360" w:lineRule="auto"/>
        <w:ind w:hanging="363"/>
        <w:jc w:val="center"/>
      </w:pPr>
      <w:r>
        <w:rPr>
          <w:rFonts w:ascii="Arial" w:hAnsi="Arial" w:cs="Arial"/>
          <w:smallCaps/>
          <w:sz w:val="24"/>
          <w:szCs w:val="24"/>
        </w:rPr>
        <w:t>____________________________</w:t>
      </w:r>
    </w:p>
    <w:p w:rsidR="00000000" w:rsidRDefault="00FD1500">
      <w:pPr>
        <w:spacing w:line="360" w:lineRule="auto"/>
        <w:ind w:hanging="363"/>
        <w:jc w:val="center"/>
      </w:pPr>
      <w:r>
        <w:rPr>
          <w:rFonts w:ascii="Arial" w:hAnsi="Arial" w:cs="Arial"/>
          <w:bCs/>
          <w:smallCaps/>
          <w:sz w:val="24"/>
          <w:szCs w:val="24"/>
        </w:rPr>
        <w:t>NOME DO INTEGRANTE</w:t>
      </w:r>
    </w:p>
    <w:p w:rsidR="00000000" w:rsidRDefault="00FD1500">
      <w:pPr>
        <w:spacing w:line="360" w:lineRule="auto"/>
        <w:ind w:left="3939" w:firstLine="54"/>
      </w:pPr>
      <w:r>
        <w:rPr>
          <w:rFonts w:ascii="Arial" w:hAnsi="Arial" w:cs="Arial"/>
          <w:smallCaps/>
          <w:sz w:val="24"/>
          <w:szCs w:val="24"/>
        </w:rPr>
        <w:t>CPF:</w:t>
      </w:r>
    </w:p>
    <w:p w:rsidR="00000000" w:rsidRDefault="00FD1500">
      <w:pPr>
        <w:spacing w:line="360" w:lineRule="auto"/>
        <w:ind w:left="3885" w:firstLine="54"/>
      </w:pPr>
      <w:r>
        <w:rPr>
          <w:rFonts w:ascii="Arial" w:hAnsi="Arial" w:cs="Arial"/>
          <w:smallCaps/>
          <w:sz w:val="24"/>
          <w:szCs w:val="24"/>
        </w:rPr>
        <w:t>RG:</w:t>
      </w:r>
    </w:p>
    <w:p w:rsidR="00FD1500" w:rsidRDefault="00FD1500">
      <w:pPr>
        <w:tabs>
          <w:tab w:val="left" w:pos="3855"/>
        </w:tabs>
        <w:spacing w:line="360" w:lineRule="auto"/>
        <w:ind w:hanging="363"/>
        <w:jc w:val="both"/>
      </w:pPr>
    </w:p>
    <w:sectPr w:rsidR="00FD1500">
      <w:headerReference w:type="default" r:id="rId7"/>
      <w:headerReference w:type="first" r:id="rId8"/>
      <w:pgSz w:w="12240" w:h="15840"/>
      <w:pgMar w:top="1417" w:right="1701" w:bottom="1417" w:left="1701" w:header="70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00" w:rsidRDefault="00FD1500">
      <w:r>
        <w:separator/>
      </w:r>
    </w:p>
  </w:endnote>
  <w:endnote w:type="continuationSeparator" w:id="1">
    <w:p w:rsidR="00FD1500" w:rsidRDefault="00FD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00" w:rsidRDefault="00FD1500">
      <w:r>
        <w:separator/>
      </w:r>
    </w:p>
  </w:footnote>
  <w:footnote w:type="continuationSeparator" w:id="1">
    <w:p w:rsidR="00FD1500" w:rsidRDefault="00FD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1500">
    <w:pPr>
      <w:pStyle w:val="Cabealho"/>
      <w:rPr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15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  <w:lang w:val="pt-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sz w:val="24"/>
        <w:szCs w:val="24"/>
        <w:highlight w:val="yellow"/>
        <w:lang w:val="pt-P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36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02A"/>
    <w:rsid w:val="0015602A"/>
    <w:rsid w:val="0090691F"/>
    <w:rsid w:val="00FD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8"/>
      <w:szCs w:val="28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4"/>
      <w:lang w:val="pt-PT"/>
    </w:rPr>
  </w:style>
  <w:style w:type="character" w:customStyle="1" w:styleId="WW8Num3z0">
    <w:name w:val="WW8Num3z0"/>
    <w:rPr>
      <w:rFonts w:ascii="Arial" w:hAnsi="Arial" w:cs="Arial" w:hint="default"/>
      <w:b/>
      <w:sz w:val="24"/>
      <w:szCs w:val="24"/>
      <w:highlight w:val="yellow"/>
      <w:lang w:val="pt-P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1">
    <w:name w:val="Fonte parág. padrão1"/>
  </w:style>
  <w:style w:type="character" w:customStyle="1" w:styleId="style11">
    <w:name w:val="style11"/>
    <w:rPr>
      <w:rFonts w:ascii="Arial" w:hAnsi="Arial" w:cs="Arial" w:hint="default"/>
      <w:color w:val="666666"/>
      <w:sz w:val="18"/>
      <w:szCs w:val="18"/>
    </w:rPr>
  </w:style>
  <w:style w:type="character" w:customStyle="1" w:styleId="apple-style-span">
    <w:name w:val="apple-style-span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  <w:rPr>
      <w:sz w:val="28"/>
      <w:szCs w:val="28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tulo1Char">
    <w:name w:val="Título 1 Char"/>
    <w:basedOn w:val="Fontepargpadro1"/>
    <w:rPr>
      <w:rFonts w:ascii="Arial" w:hAnsi="Arial" w:cs="Arial"/>
      <w:b/>
      <w:bCs/>
      <w:kern w:val="2"/>
      <w:sz w:val="32"/>
      <w:szCs w:val="32"/>
    </w:rPr>
  </w:style>
  <w:style w:type="character" w:customStyle="1" w:styleId="TtuloChar">
    <w:name w:val="Título Char"/>
    <w:basedOn w:val="Fontepargpadro3"/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overflowPunct w:val="0"/>
      <w:autoSpaceDE/>
      <w:spacing w:before="240" w:after="120" w:line="276" w:lineRule="auto"/>
    </w:pPr>
    <w:rPr>
      <w:rFonts w:ascii="Liberation Sans" w:eastAsia="Droid Sans Fallback" w:hAnsi="Liberation Sans" w:cs="FreeSans"/>
      <w:color w:val="00000A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Lohit Devanaga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Lohit Devanagari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rpodetexto21">
    <w:name w:val="Corpo de texto 21"/>
    <w:basedOn w:val="Normal"/>
    <w:pPr>
      <w:autoSpaceDE/>
      <w:jc w:val="both"/>
    </w:pPr>
    <w:rPr>
      <w:rFonts w:eastAsia="MS Mincho"/>
      <w:sz w:val="24"/>
      <w:szCs w:val="20"/>
      <w:lang w:val="pt-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autoSpaceDE/>
      <w:spacing w:before="280" w:after="280"/>
    </w:pPr>
    <w:rPr>
      <w:rFonts w:ascii="Arial" w:hAnsi="Arial" w:cs="Arial"/>
      <w:sz w:val="16"/>
      <w:szCs w:val="1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Heading1">
    <w:name w:val="Heading 1"/>
    <w:basedOn w:val="Normal"/>
    <w:next w:val="Normal"/>
    <w:pPr>
      <w:keepNext/>
      <w:overflowPunct w:val="0"/>
      <w:autoSpaceDE/>
      <w:spacing w:after="200" w:line="276" w:lineRule="auto"/>
      <w:jc w:val="right"/>
    </w:pPr>
    <w:rPr>
      <w:rFonts w:ascii="Book Antiqua" w:eastAsia="Droid Sans Fallback" w:hAnsi="Book Antiqua" w:cs="Book Antiqua"/>
      <w:color w:val="00000A"/>
      <w:szCs w:val="22"/>
    </w:rPr>
  </w:style>
  <w:style w:type="paragraph" w:customStyle="1" w:styleId="Corpodotexto">
    <w:name w:val="Corpo do texto"/>
    <w:basedOn w:val="Normal"/>
    <w:pPr>
      <w:overflowPunct w:val="0"/>
      <w:autoSpaceDE/>
      <w:spacing w:after="140" w:line="288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styleId="RefernciaSutil">
    <w:name w:val="Subtle Reference"/>
    <w:basedOn w:val="Fontepargpadro"/>
    <w:uiPriority w:val="31"/>
    <w:qFormat/>
    <w:rsid w:val="0015602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2546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CULTURAL DE ITAJAÍ</dc:title>
  <dc:creator>Usuario</dc:creator>
  <cp:lastModifiedBy>06063262946</cp:lastModifiedBy>
  <cp:revision>3</cp:revision>
  <cp:lastPrinted>2018-01-22T16:12:00Z</cp:lastPrinted>
  <dcterms:created xsi:type="dcterms:W3CDTF">2018-12-28T18:39:00Z</dcterms:created>
  <dcterms:modified xsi:type="dcterms:W3CDTF">2018-12-28T18:39:00Z</dcterms:modified>
</cp:coreProperties>
</file>